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29A" w:rsidRPr="00BE4023" w:rsidRDefault="0050629A" w:rsidP="005062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4023">
        <w:rPr>
          <w:rFonts w:ascii="Times New Roman" w:hAnsi="Times New Roman" w:cs="Times New Roman"/>
          <w:sz w:val="24"/>
        </w:rPr>
        <w:t>муниципальное автономное дошкольное образовательное учреждение</w:t>
      </w:r>
    </w:p>
    <w:p w:rsidR="0050629A" w:rsidRPr="00BE4023" w:rsidRDefault="0050629A" w:rsidP="0050629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BE4023">
        <w:rPr>
          <w:rFonts w:ascii="Times New Roman" w:hAnsi="Times New Roman" w:cs="Times New Roman"/>
          <w:sz w:val="24"/>
        </w:rPr>
        <w:t>Городского округа «город Ирбит» «Детский сад №23"</w:t>
      </w:r>
    </w:p>
    <w:p w:rsidR="0050629A" w:rsidRPr="00BE4023" w:rsidRDefault="0050629A" w:rsidP="0050629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0629A" w:rsidRDefault="0050629A" w:rsidP="0050629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E4023">
        <w:rPr>
          <w:rFonts w:ascii="Times New Roman" w:hAnsi="Times New Roman" w:cs="Times New Roman"/>
        </w:rPr>
        <w:t>учитель - логопед Е.И.Фучкина</w:t>
      </w:r>
    </w:p>
    <w:p w:rsidR="0050629A" w:rsidRPr="00151650" w:rsidRDefault="0050629A" w:rsidP="00151650">
      <w:pPr>
        <w:tabs>
          <w:tab w:val="left" w:pos="708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51650" w:rsidRPr="00151650">
        <w:rPr>
          <w:rFonts w:ascii="Times New Roman" w:hAnsi="Times New Roman" w:cs="Times New Roman"/>
          <w:bCs/>
          <w:sz w:val="28"/>
          <w:szCs w:val="28"/>
        </w:rPr>
        <w:t xml:space="preserve">13 </w:t>
      </w:r>
      <w:r w:rsidRPr="0050629A">
        <w:rPr>
          <w:rFonts w:ascii="Times New Roman" w:hAnsi="Times New Roman" w:cs="Times New Roman"/>
          <w:bCs/>
          <w:sz w:val="24"/>
          <w:szCs w:val="24"/>
        </w:rPr>
        <w:t>март</w:t>
      </w:r>
      <w:r w:rsidR="00151650">
        <w:rPr>
          <w:rFonts w:ascii="Times New Roman" w:hAnsi="Times New Roman" w:cs="Times New Roman"/>
          <w:bCs/>
          <w:sz w:val="24"/>
          <w:szCs w:val="24"/>
        </w:rPr>
        <w:t>а</w:t>
      </w:r>
      <w:r w:rsidRPr="0050629A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:rsidR="00661FBB" w:rsidRDefault="00B0191C" w:rsidP="00661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ЛЕГО-технологии</w:t>
      </w:r>
      <w:proofErr w:type="spellEnd"/>
      <w:r w:rsidR="00671850" w:rsidRPr="00671850">
        <w:rPr>
          <w:rFonts w:ascii="Times New Roman" w:hAnsi="Times New Roman" w:cs="Times New Roman"/>
          <w:b/>
          <w:bCs/>
          <w:sz w:val="28"/>
          <w:szCs w:val="28"/>
        </w:rPr>
        <w:t xml:space="preserve">  в коррекционной работе </w:t>
      </w:r>
    </w:p>
    <w:p w:rsidR="00671850" w:rsidRPr="00671850" w:rsidRDefault="00671850" w:rsidP="00661F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1850">
        <w:rPr>
          <w:rFonts w:ascii="Times New Roman" w:hAnsi="Times New Roman" w:cs="Times New Roman"/>
          <w:b/>
          <w:bCs/>
          <w:sz w:val="28"/>
          <w:szCs w:val="28"/>
        </w:rPr>
        <w:t>учителя-логопеда</w:t>
      </w:r>
      <w:r w:rsidR="0050629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A269E" w:rsidRPr="00151650" w:rsidRDefault="006A269E" w:rsidP="0050629A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151650">
        <w:rPr>
          <w:rFonts w:ascii="Times New Roman" w:eastAsia="Times New Roman" w:hAnsi="Times New Roman" w:cs="Times New Roman"/>
        </w:rPr>
        <w:t xml:space="preserve">В логопедии </w:t>
      </w:r>
      <w:proofErr w:type="spellStart"/>
      <w:r w:rsidRPr="00151650">
        <w:rPr>
          <w:rFonts w:ascii="Times New Roman" w:eastAsia="Times New Roman" w:hAnsi="Times New Roman" w:cs="Times New Roman"/>
        </w:rPr>
        <w:t>ЛЕГО-технология</w:t>
      </w:r>
      <w:proofErr w:type="spellEnd"/>
      <w:r w:rsidRPr="00151650">
        <w:rPr>
          <w:rFonts w:ascii="Times New Roman" w:eastAsia="Times New Roman" w:hAnsi="Times New Roman" w:cs="Times New Roman"/>
        </w:rPr>
        <w:t xml:space="preserve"> интересна тем, что, строясь на интегративных принципах, она позволяет обе</w:t>
      </w:r>
      <w:r w:rsidR="001A0998" w:rsidRPr="00151650">
        <w:rPr>
          <w:rFonts w:ascii="Times New Roman" w:eastAsia="Times New Roman" w:hAnsi="Times New Roman" w:cs="Times New Roman"/>
        </w:rPr>
        <w:t>спечить единство коррекционно-</w:t>
      </w:r>
      <w:r w:rsidRPr="00151650">
        <w:rPr>
          <w:rFonts w:ascii="Times New Roman" w:eastAsia="Times New Roman" w:hAnsi="Times New Roman" w:cs="Times New Roman"/>
        </w:rPr>
        <w:t xml:space="preserve">образовательных,  коррекционно-воспитательных, коррекционно-развивающих  целей и задач.  </w:t>
      </w:r>
      <w:proofErr w:type="spellStart"/>
      <w:r w:rsidRPr="00151650">
        <w:rPr>
          <w:rFonts w:ascii="Times New Roman" w:eastAsia="Times New Roman" w:hAnsi="Times New Roman" w:cs="Times New Roman"/>
        </w:rPr>
        <w:t>ЛЕГО-конструирование</w:t>
      </w:r>
      <w:proofErr w:type="spellEnd"/>
      <w:r w:rsidRPr="00151650">
        <w:rPr>
          <w:rFonts w:ascii="Times New Roman" w:eastAsia="Times New Roman" w:hAnsi="Times New Roman" w:cs="Times New Roman"/>
        </w:rPr>
        <w:t xml:space="preserve"> - это не только практическая творческая деятельность, но и развитие умственных способностей, которое проявляется в других видах деятельности: речевой, игровой, изобразительной, конструктивной.  Это также  воспитание социально активной личности с высокой степенью свободы мышления, развитие самостоятельности, способности детей решать любые задачи творчески. </w:t>
      </w:r>
      <w:proofErr w:type="spellStart"/>
      <w:r w:rsidRPr="00151650">
        <w:rPr>
          <w:rFonts w:ascii="Times New Roman" w:eastAsia="Times New Roman" w:hAnsi="Times New Roman" w:cs="Times New Roman"/>
        </w:rPr>
        <w:t>ЛЕГО-технология</w:t>
      </w:r>
      <w:proofErr w:type="spellEnd"/>
      <w:r w:rsidRPr="00151650">
        <w:rPr>
          <w:rFonts w:ascii="Times New Roman" w:eastAsia="Times New Roman" w:hAnsi="Times New Roman" w:cs="Times New Roman"/>
        </w:rPr>
        <w:t xml:space="preserve"> является интерактивной педагогической технологией, так как стимулирует познавательную деятельность дошкольников. Интерактивная деятельность предполагает организацию и развитие диалогового общения.</w:t>
      </w:r>
    </w:p>
    <w:p w:rsidR="006A269E" w:rsidRPr="00151650" w:rsidRDefault="006A269E" w:rsidP="006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1650">
        <w:rPr>
          <w:rFonts w:ascii="Times New Roman" w:eastAsia="Times New Roman" w:hAnsi="Times New Roman" w:cs="Times New Roman"/>
        </w:rPr>
        <w:t>Огромную роль в коррекционной работе с детьми с речевыми нарушениями играет сенсорное развитие. Конструирование тесно связано с сенсорным и интеллектуальным развитием ребенка: совершенствуется острота зрения, восприятие цвета, формы, размера, успешно развиваются мыслительные процессы (анализ, синтез, классификация).</w:t>
      </w:r>
    </w:p>
    <w:p w:rsidR="001A0998" w:rsidRPr="00151650" w:rsidRDefault="006A269E" w:rsidP="001D46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51650">
        <w:rPr>
          <w:rFonts w:ascii="Times New Roman" w:eastAsia="Times New Roman" w:hAnsi="Times New Roman" w:cs="Times New Roman"/>
        </w:rPr>
        <w:t xml:space="preserve">Конструкторы ЛЕГО можно успешно применять для развития </w:t>
      </w:r>
      <w:r w:rsidR="001A0998" w:rsidRPr="00151650">
        <w:rPr>
          <w:rFonts w:ascii="Times New Roman" w:eastAsia="Times New Roman" w:hAnsi="Times New Roman" w:cs="Times New Roman"/>
        </w:rPr>
        <w:t xml:space="preserve">звукопроизношения и </w:t>
      </w:r>
      <w:r w:rsidRPr="00151650">
        <w:rPr>
          <w:rFonts w:ascii="Times New Roman" w:eastAsia="Times New Roman" w:hAnsi="Times New Roman" w:cs="Times New Roman"/>
        </w:rPr>
        <w:t>фонематического слуха</w:t>
      </w:r>
      <w:r w:rsidR="001A0998" w:rsidRPr="00151650">
        <w:rPr>
          <w:rFonts w:ascii="Times New Roman" w:hAnsi="Times New Roman" w:cs="Times New Roman"/>
          <w:b/>
        </w:rPr>
        <w:t xml:space="preserve"> </w:t>
      </w:r>
      <w:r w:rsidR="00E37F81" w:rsidRPr="00151650">
        <w:rPr>
          <w:rFonts w:ascii="Times New Roman" w:hAnsi="Times New Roman" w:cs="Times New Roman"/>
        </w:rPr>
        <w:t>(приведу</w:t>
      </w:r>
      <w:r w:rsidR="001A0998" w:rsidRPr="00151650">
        <w:rPr>
          <w:rFonts w:ascii="Times New Roman" w:hAnsi="Times New Roman" w:cs="Times New Roman"/>
        </w:rPr>
        <w:t xml:space="preserve"> на примере автоматизации звука [</w:t>
      </w:r>
      <w:proofErr w:type="gramStart"/>
      <w:r w:rsidR="001A0998" w:rsidRPr="00151650">
        <w:rPr>
          <w:rFonts w:ascii="Times New Roman" w:hAnsi="Times New Roman" w:cs="Times New Roman"/>
        </w:rPr>
        <w:t>С</w:t>
      </w:r>
      <w:proofErr w:type="gramEnd"/>
      <w:r w:rsidR="001A0998" w:rsidRPr="00151650">
        <w:rPr>
          <w:rFonts w:ascii="Times New Roman" w:hAnsi="Times New Roman" w:cs="Times New Roman"/>
        </w:rPr>
        <w:t>])</w:t>
      </w:r>
      <w:r w:rsidR="001D462A" w:rsidRPr="00151650">
        <w:rPr>
          <w:rFonts w:ascii="Times New Roman" w:hAnsi="Times New Roman" w:cs="Times New Roman"/>
        </w:rPr>
        <w:t>.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151650">
        <w:rPr>
          <w:b/>
          <w:sz w:val="22"/>
          <w:szCs w:val="22"/>
        </w:rPr>
        <w:t>«Произнеси звук кратко и протяжно»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>Предварительная работа: выложить на плато детали конструктора, чередуя короткие и длинные элементы.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>Предлагаю детям п</w:t>
      </w:r>
      <w:r w:rsidR="00E37F81" w:rsidRPr="00151650">
        <w:rPr>
          <w:sz w:val="22"/>
          <w:szCs w:val="22"/>
        </w:rPr>
        <w:t>ослушать</w:t>
      </w:r>
      <w:r w:rsidRPr="00151650">
        <w:rPr>
          <w:sz w:val="22"/>
          <w:szCs w:val="22"/>
        </w:rPr>
        <w:t>, как звучит насос: «</w:t>
      </w:r>
      <w:proofErr w:type="spellStart"/>
      <w:r w:rsidRPr="00151650">
        <w:rPr>
          <w:sz w:val="22"/>
          <w:szCs w:val="22"/>
        </w:rPr>
        <w:t>с-с-с</w:t>
      </w:r>
      <w:proofErr w:type="spellEnd"/>
      <w:r w:rsidRPr="00151650">
        <w:rPr>
          <w:sz w:val="22"/>
          <w:szCs w:val="22"/>
        </w:rPr>
        <w:t>». Обращаю внимание, что он может издавать протяжный звук: «</w:t>
      </w:r>
      <w:proofErr w:type="spellStart"/>
      <w:r w:rsidRPr="00151650">
        <w:rPr>
          <w:sz w:val="22"/>
          <w:szCs w:val="22"/>
        </w:rPr>
        <w:t>с-с-с-с</w:t>
      </w:r>
      <w:proofErr w:type="spellEnd"/>
      <w:r w:rsidRPr="00151650">
        <w:rPr>
          <w:sz w:val="22"/>
          <w:szCs w:val="22"/>
        </w:rPr>
        <w:t>» и краткий звук: «с». Затем мы превращаемся в насосы и начинаем работу. Работаем по очереди, по схеме, которую выложили на плато.</w:t>
      </w:r>
    </w:p>
    <w:p w:rsidR="001A0998" w:rsidRPr="00151650" w:rsidRDefault="0050629A" w:rsidP="001A0998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151650">
        <w:rPr>
          <w:b/>
          <w:sz w:val="22"/>
          <w:szCs w:val="22"/>
        </w:rPr>
        <w:t xml:space="preserve"> </w:t>
      </w:r>
      <w:r w:rsidR="001A0998" w:rsidRPr="00151650">
        <w:rPr>
          <w:b/>
          <w:sz w:val="22"/>
          <w:szCs w:val="22"/>
        </w:rPr>
        <w:t>«Продолжи узор и произнеси слоги»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>Предварительная работа: выложить на плато ряд из красного, желтого и зеленого элементов.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151650">
        <w:rPr>
          <w:sz w:val="22"/>
          <w:szCs w:val="22"/>
        </w:rPr>
        <w:t xml:space="preserve">Договариваемся, </w:t>
      </w:r>
      <w:r w:rsidR="00151650" w:rsidRPr="00151650">
        <w:rPr>
          <w:sz w:val="22"/>
          <w:szCs w:val="22"/>
        </w:rPr>
        <w:t>что красная деталь – это слог «ПА», желтая – слог «ПО», зеленая – слог «П</w:t>
      </w:r>
      <w:r w:rsidRPr="00151650">
        <w:rPr>
          <w:sz w:val="22"/>
          <w:szCs w:val="22"/>
        </w:rPr>
        <w:t>У».</w:t>
      </w:r>
      <w:proofErr w:type="gramEnd"/>
      <w:r w:rsidRPr="00151650">
        <w:rPr>
          <w:sz w:val="22"/>
          <w:szCs w:val="22"/>
        </w:rPr>
        <w:t xml:space="preserve"> Стараемся не перепутать и пропеть песенку правильно.</w:t>
      </w:r>
    </w:p>
    <w:p w:rsidR="001A0998" w:rsidRPr="00151650" w:rsidRDefault="0050629A" w:rsidP="001A0998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151650">
        <w:rPr>
          <w:sz w:val="22"/>
          <w:szCs w:val="22"/>
        </w:rPr>
        <w:t xml:space="preserve"> </w:t>
      </w:r>
      <w:r w:rsidR="001A0998" w:rsidRPr="00151650">
        <w:rPr>
          <w:b/>
          <w:sz w:val="22"/>
          <w:szCs w:val="22"/>
        </w:rPr>
        <w:t>«Собираем чемодан»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 xml:space="preserve">Предварительная работа: выложить на плато квадрат. </w:t>
      </w:r>
      <w:r w:rsidR="00151650" w:rsidRPr="00151650">
        <w:rPr>
          <w:sz w:val="22"/>
          <w:szCs w:val="22"/>
        </w:rPr>
        <w:t xml:space="preserve">Дети должны выбрать из множества картинок только те, которые начинаются на </w:t>
      </w:r>
      <w:proofErr w:type="gramStart"/>
      <w:r w:rsidR="00151650" w:rsidRPr="00151650">
        <w:rPr>
          <w:sz w:val="22"/>
          <w:szCs w:val="22"/>
        </w:rPr>
        <w:t>определенный</w:t>
      </w:r>
      <w:proofErr w:type="gramEnd"/>
      <w:r w:rsidR="00151650" w:rsidRPr="00151650">
        <w:rPr>
          <w:sz w:val="22"/>
          <w:szCs w:val="22"/>
        </w:rPr>
        <w:t xml:space="preserve"> звук.</w:t>
      </w:r>
    </w:p>
    <w:p w:rsidR="001A0998" w:rsidRPr="00151650" w:rsidRDefault="00151650" w:rsidP="001A0998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151650">
        <w:rPr>
          <w:b/>
          <w:sz w:val="22"/>
          <w:szCs w:val="22"/>
        </w:rPr>
        <w:t xml:space="preserve"> </w:t>
      </w:r>
      <w:r w:rsidR="001A0998" w:rsidRPr="00151650">
        <w:rPr>
          <w:b/>
          <w:sz w:val="22"/>
          <w:szCs w:val="22"/>
        </w:rPr>
        <w:t>«Поймай звук»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>Предварительная работа: выложить на плато длинную деталь конструктора.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 xml:space="preserve"> </w:t>
      </w:r>
      <w:r w:rsidR="00151650" w:rsidRPr="00151650">
        <w:rPr>
          <w:sz w:val="22"/>
          <w:szCs w:val="22"/>
        </w:rPr>
        <w:t xml:space="preserve">Детям необходимо прослушать слова и выложить на полочку только со звуком «ж». </w:t>
      </w:r>
    </w:p>
    <w:p w:rsidR="001A0998" w:rsidRPr="00151650" w:rsidRDefault="00151650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>Мною произносятся разные слова, если ребенок слышит звук [Ж</w:t>
      </w:r>
      <w:r w:rsidR="001A0998" w:rsidRPr="00151650">
        <w:rPr>
          <w:sz w:val="22"/>
          <w:szCs w:val="22"/>
        </w:rPr>
        <w:t>] - прикрепляет на свою полочку деталь конструктора.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151650">
        <w:rPr>
          <w:b/>
          <w:sz w:val="22"/>
          <w:szCs w:val="22"/>
        </w:rPr>
        <w:t>«Различаем звуки»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>Предварительная работа: выложить горизонтально на плато две длинные детали конструктора.</w:t>
      </w:r>
    </w:p>
    <w:p w:rsidR="001A0998" w:rsidRPr="00151650" w:rsidRDefault="001A0998" w:rsidP="001A0998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 xml:space="preserve"> Предлагаю детям разложить звуки на две полочки. На полочку с</w:t>
      </w:r>
      <w:r w:rsidR="00151650" w:rsidRPr="00151650">
        <w:rPr>
          <w:sz w:val="22"/>
          <w:szCs w:val="22"/>
        </w:rPr>
        <w:t xml:space="preserve">верху </w:t>
      </w:r>
      <w:r w:rsidRPr="00151650">
        <w:rPr>
          <w:sz w:val="22"/>
          <w:szCs w:val="22"/>
        </w:rPr>
        <w:t xml:space="preserve">будем складывать звуки [С], а на полочку </w:t>
      </w:r>
      <w:r w:rsidR="00151650" w:rsidRPr="00151650">
        <w:rPr>
          <w:sz w:val="22"/>
          <w:szCs w:val="22"/>
        </w:rPr>
        <w:t>снизу</w:t>
      </w:r>
      <w:r w:rsidRPr="00151650">
        <w:rPr>
          <w:sz w:val="22"/>
          <w:szCs w:val="22"/>
        </w:rPr>
        <w:t xml:space="preserve"> – звуки [</w:t>
      </w:r>
      <w:proofErr w:type="gramStart"/>
      <w:r w:rsidRPr="00151650">
        <w:rPr>
          <w:sz w:val="22"/>
          <w:szCs w:val="22"/>
        </w:rPr>
        <w:t>Ш</w:t>
      </w:r>
      <w:proofErr w:type="gramEnd"/>
      <w:r w:rsidRPr="00151650">
        <w:rPr>
          <w:sz w:val="22"/>
          <w:szCs w:val="22"/>
        </w:rPr>
        <w:t xml:space="preserve">]. </w:t>
      </w:r>
    </w:p>
    <w:p w:rsidR="001D462A" w:rsidRPr="00151650" w:rsidRDefault="001A0998" w:rsidP="0050629A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 xml:space="preserve">Я называю </w:t>
      </w:r>
      <w:r w:rsidR="00151650" w:rsidRPr="00151650">
        <w:rPr>
          <w:sz w:val="22"/>
          <w:szCs w:val="22"/>
        </w:rPr>
        <w:t>слова</w:t>
      </w:r>
      <w:r w:rsidRPr="00151650">
        <w:rPr>
          <w:sz w:val="22"/>
          <w:szCs w:val="22"/>
        </w:rPr>
        <w:t xml:space="preserve">, если ребенок слышит звук [С] - прикрепляет на </w:t>
      </w:r>
      <w:r w:rsidR="00151650" w:rsidRPr="00151650">
        <w:rPr>
          <w:sz w:val="22"/>
          <w:szCs w:val="22"/>
        </w:rPr>
        <w:t>верхнюю</w:t>
      </w:r>
      <w:r w:rsidRPr="00151650">
        <w:rPr>
          <w:sz w:val="22"/>
          <w:szCs w:val="22"/>
        </w:rPr>
        <w:t xml:space="preserve"> полочку деталь конструктора, а если слышит звук [</w:t>
      </w:r>
      <w:proofErr w:type="gramStart"/>
      <w:r w:rsidRPr="00151650">
        <w:rPr>
          <w:sz w:val="22"/>
          <w:szCs w:val="22"/>
        </w:rPr>
        <w:t>Ш</w:t>
      </w:r>
      <w:proofErr w:type="gramEnd"/>
      <w:r w:rsidRPr="00151650">
        <w:rPr>
          <w:sz w:val="22"/>
          <w:szCs w:val="22"/>
        </w:rPr>
        <w:t xml:space="preserve">] - прикрепляет на </w:t>
      </w:r>
      <w:r w:rsidR="00151650" w:rsidRPr="00151650">
        <w:rPr>
          <w:sz w:val="22"/>
          <w:szCs w:val="22"/>
        </w:rPr>
        <w:t>нижнюю</w:t>
      </w:r>
      <w:r w:rsidRPr="00151650">
        <w:rPr>
          <w:sz w:val="22"/>
          <w:szCs w:val="22"/>
        </w:rPr>
        <w:t xml:space="preserve"> полочку деталь конструктора.</w:t>
      </w:r>
    </w:p>
    <w:p w:rsidR="001D462A" w:rsidRPr="00151650" w:rsidRDefault="001D462A" w:rsidP="001D462A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151650">
        <w:rPr>
          <w:b/>
          <w:sz w:val="22"/>
          <w:szCs w:val="22"/>
        </w:rPr>
        <w:t>«Посчитай слоги»</w:t>
      </w:r>
    </w:p>
    <w:p w:rsidR="001D462A" w:rsidRPr="00151650" w:rsidRDefault="001D462A" w:rsidP="001D462A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 xml:space="preserve">Произношу </w:t>
      </w:r>
      <w:r w:rsidR="00151650" w:rsidRPr="00151650">
        <w:rPr>
          <w:sz w:val="22"/>
          <w:szCs w:val="22"/>
        </w:rPr>
        <w:t>слова</w:t>
      </w:r>
      <w:r w:rsidRPr="00151650">
        <w:rPr>
          <w:sz w:val="22"/>
          <w:szCs w:val="22"/>
        </w:rPr>
        <w:t>. Задача ребенка - сосчитать слоги и выложить на своих плато соответствующее количество элементов конструктора.</w:t>
      </w:r>
    </w:p>
    <w:p w:rsidR="001D462A" w:rsidRPr="00151650" w:rsidRDefault="0050629A" w:rsidP="001D462A">
      <w:pPr>
        <w:pStyle w:val="a3"/>
        <w:spacing w:before="0" w:beforeAutospacing="0" w:after="0" w:afterAutospacing="0"/>
        <w:ind w:firstLine="709"/>
        <w:jc w:val="center"/>
        <w:rPr>
          <w:b/>
          <w:sz w:val="22"/>
          <w:szCs w:val="22"/>
        </w:rPr>
      </w:pPr>
      <w:r w:rsidRPr="00151650">
        <w:rPr>
          <w:b/>
          <w:sz w:val="22"/>
          <w:szCs w:val="22"/>
        </w:rPr>
        <w:t xml:space="preserve"> </w:t>
      </w:r>
      <w:r w:rsidR="001D462A" w:rsidRPr="00151650">
        <w:rPr>
          <w:b/>
          <w:sz w:val="22"/>
          <w:szCs w:val="22"/>
        </w:rPr>
        <w:t>«Продолжи узор»</w:t>
      </w:r>
    </w:p>
    <w:p w:rsidR="001A0998" w:rsidRPr="00151650" w:rsidRDefault="001D462A" w:rsidP="001D462A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>По образцу дети выкладывают на своих плато начало узора из 3 – 4-х деталей, затем продолжают его самостоятельно.</w:t>
      </w:r>
      <w:r w:rsidR="0050629A" w:rsidRPr="00151650">
        <w:rPr>
          <w:sz w:val="22"/>
          <w:szCs w:val="22"/>
        </w:rPr>
        <w:t xml:space="preserve"> При выполнении работы дети хором проговаривают чистоговорки</w:t>
      </w:r>
      <w:r w:rsidR="00151650" w:rsidRPr="00151650">
        <w:rPr>
          <w:sz w:val="22"/>
          <w:szCs w:val="22"/>
        </w:rPr>
        <w:t>.</w:t>
      </w:r>
    </w:p>
    <w:p w:rsidR="00B309B4" w:rsidRPr="00151650" w:rsidRDefault="0050629A" w:rsidP="00151650">
      <w:pPr>
        <w:pStyle w:val="a3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151650">
        <w:rPr>
          <w:b/>
          <w:sz w:val="22"/>
          <w:szCs w:val="22"/>
        </w:rPr>
        <w:t xml:space="preserve"> </w:t>
      </w:r>
    </w:p>
    <w:p w:rsidR="006A269E" w:rsidRPr="00151650" w:rsidRDefault="006A269E" w:rsidP="006A269E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>Таким образом, работа по развитию речи с применением ЛЕГО-технол</w:t>
      </w:r>
      <w:r w:rsidR="00AE15D7" w:rsidRPr="00151650">
        <w:rPr>
          <w:sz w:val="22"/>
          <w:szCs w:val="22"/>
        </w:rPr>
        <w:t>огии</w:t>
      </w:r>
      <w:r w:rsidR="00B86B2D" w:rsidRPr="00151650">
        <w:rPr>
          <w:sz w:val="22"/>
          <w:szCs w:val="22"/>
        </w:rPr>
        <w:t xml:space="preserve"> делает</w:t>
      </w:r>
      <w:r w:rsidRPr="00151650">
        <w:rPr>
          <w:sz w:val="22"/>
          <w:szCs w:val="22"/>
        </w:rPr>
        <w:t xml:space="preserve"> коррекционно-развивающий процесс более результативным. Дети воспринимают занятия как игру, которая не вызывает у них негативизма, а приучает детей к внимательности, усидчивости, точному выполнению инструкций. Это помогает лучшему усвоению материала.</w:t>
      </w:r>
    </w:p>
    <w:p w:rsidR="006A269E" w:rsidRPr="00151650" w:rsidRDefault="006A269E" w:rsidP="00151650">
      <w:pPr>
        <w:pStyle w:val="a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51650">
        <w:rPr>
          <w:sz w:val="22"/>
          <w:szCs w:val="22"/>
        </w:rPr>
        <w:t>Чем разнообразнее будут приемы логопедического воздействия на детей, тем более успешным будет формирование речи.</w:t>
      </w:r>
    </w:p>
    <w:sectPr w:rsidR="006A269E" w:rsidRPr="00151650" w:rsidSect="00151650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269E"/>
    <w:rsid w:val="00034138"/>
    <w:rsid w:val="0004358F"/>
    <w:rsid w:val="00073134"/>
    <w:rsid w:val="00151650"/>
    <w:rsid w:val="001A0998"/>
    <w:rsid w:val="001C02A5"/>
    <w:rsid w:val="001D462A"/>
    <w:rsid w:val="00413D09"/>
    <w:rsid w:val="00461C05"/>
    <w:rsid w:val="0050629A"/>
    <w:rsid w:val="005C616C"/>
    <w:rsid w:val="006310BE"/>
    <w:rsid w:val="00661FBB"/>
    <w:rsid w:val="00671850"/>
    <w:rsid w:val="006A269E"/>
    <w:rsid w:val="006A4652"/>
    <w:rsid w:val="006C7C4D"/>
    <w:rsid w:val="006F102B"/>
    <w:rsid w:val="007861B6"/>
    <w:rsid w:val="007C4D9C"/>
    <w:rsid w:val="007D5F0D"/>
    <w:rsid w:val="00A205EE"/>
    <w:rsid w:val="00AE15D7"/>
    <w:rsid w:val="00B0191C"/>
    <w:rsid w:val="00B309B4"/>
    <w:rsid w:val="00B86B2D"/>
    <w:rsid w:val="00BF5962"/>
    <w:rsid w:val="00D82962"/>
    <w:rsid w:val="00D967D6"/>
    <w:rsid w:val="00E37F81"/>
    <w:rsid w:val="00E50FE9"/>
    <w:rsid w:val="00F50371"/>
    <w:rsid w:val="00F539E8"/>
    <w:rsid w:val="00F7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19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F12FB-0F12-4BA7-94DC-F038C34BF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Семенов</dc:creator>
  <cp:keywords/>
  <dc:description/>
  <cp:lastModifiedBy>ACER</cp:lastModifiedBy>
  <cp:revision>20</cp:revision>
  <dcterms:created xsi:type="dcterms:W3CDTF">2019-04-07T08:49:00Z</dcterms:created>
  <dcterms:modified xsi:type="dcterms:W3CDTF">2025-03-25T04:14:00Z</dcterms:modified>
</cp:coreProperties>
</file>